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D849D" w14:textId="77777777" w:rsidR="001F2A2F" w:rsidRDefault="001F2A2F"/>
    <w:p w14:paraId="4AB58296" w14:textId="77777777" w:rsidR="000E3729" w:rsidRDefault="000E3729" w:rsidP="000E3729">
      <w:pPr>
        <w:pStyle w:val="Default"/>
      </w:pPr>
    </w:p>
    <w:p w14:paraId="305F850B" w14:textId="5BCD61FB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</w:rPr>
        <w:t xml:space="preserve"> </w:t>
      </w:r>
      <w:r w:rsidRPr="000E3729">
        <w:rPr>
          <w:rFonts w:ascii="Verdana" w:hAnsi="Verdana"/>
          <w:sz w:val="21"/>
          <w:szCs w:val="21"/>
        </w:rPr>
        <w:t>CK.201</w:t>
      </w:r>
      <w:r w:rsidR="00883023">
        <w:rPr>
          <w:rFonts w:ascii="Verdana" w:hAnsi="Verdana"/>
          <w:sz w:val="21"/>
          <w:szCs w:val="21"/>
        </w:rPr>
        <w:t>.3.2026</w:t>
      </w:r>
      <w:r>
        <w:rPr>
          <w:rFonts w:ascii="Verdana" w:hAnsi="Verdana"/>
          <w:sz w:val="21"/>
          <w:szCs w:val="21"/>
        </w:rPr>
        <w:t xml:space="preserve">   </w:t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ab/>
      </w:r>
      <w:r w:rsidRPr="000E3729">
        <w:rPr>
          <w:rFonts w:ascii="Verdana" w:hAnsi="Verdana"/>
          <w:sz w:val="21"/>
          <w:szCs w:val="21"/>
        </w:rPr>
        <w:t xml:space="preserve">Częstochowa, </w:t>
      </w:r>
      <w:r w:rsidR="00883023">
        <w:rPr>
          <w:rFonts w:ascii="Verdana" w:hAnsi="Verdana"/>
          <w:sz w:val="21"/>
          <w:szCs w:val="21"/>
        </w:rPr>
        <w:t>2</w:t>
      </w:r>
      <w:r w:rsidR="00E21755">
        <w:rPr>
          <w:rFonts w:ascii="Verdana" w:hAnsi="Verdana"/>
          <w:sz w:val="21"/>
          <w:szCs w:val="21"/>
        </w:rPr>
        <w:t>1</w:t>
      </w:r>
      <w:r w:rsidR="00883023">
        <w:rPr>
          <w:rFonts w:ascii="Verdana" w:hAnsi="Verdana"/>
          <w:sz w:val="21"/>
          <w:szCs w:val="21"/>
        </w:rPr>
        <w:t>.04.2026</w:t>
      </w:r>
    </w:p>
    <w:p w14:paraId="273C8CE3" w14:textId="77777777" w:rsidR="000E3729" w:rsidRDefault="000E3729" w:rsidP="000E3729">
      <w:pPr>
        <w:pStyle w:val="Default"/>
        <w:rPr>
          <w:rFonts w:ascii="Verdana" w:hAnsi="Verdana"/>
          <w:b/>
          <w:bCs/>
          <w:sz w:val="21"/>
          <w:szCs w:val="21"/>
        </w:rPr>
      </w:pPr>
    </w:p>
    <w:p w14:paraId="6546DC06" w14:textId="77777777" w:rsidR="000E3729" w:rsidRDefault="000E3729" w:rsidP="000E3729">
      <w:pPr>
        <w:pStyle w:val="Default"/>
        <w:rPr>
          <w:rFonts w:ascii="Verdana" w:hAnsi="Verdana"/>
          <w:b/>
          <w:bCs/>
          <w:sz w:val="21"/>
          <w:szCs w:val="21"/>
        </w:rPr>
      </w:pPr>
    </w:p>
    <w:p w14:paraId="5B7FB496" w14:textId="6A73C4E5" w:rsidR="000E3729" w:rsidRDefault="000E3729" w:rsidP="000E3729">
      <w:pPr>
        <w:pStyle w:val="Default"/>
        <w:jc w:val="center"/>
        <w:rPr>
          <w:rFonts w:ascii="Verdana" w:hAnsi="Verdana"/>
          <w:b/>
          <w:bCs/>
          <w:sz w:val="21"/>
          <w:szCs w:val="21"/>
        </w:rPr>
      </w:pPr>
      <w:r w:rsidRPr="000E3729">
        <w:rPr>
          <w:rFonts w:ascii="Verdana" w:hAnsi="Verdana"/>
          <w:b/>
          <w:bCs/>
          <w:sz w:val="21"/>
          <w:szCs w:val="21"/>
        </w:rPr>
        <w:t>OGŁOSZENIE</w:t>
      </w:r>
    </w:p>
    <w:p w14:paraId="44B2A180" w14:textId="77777777" w:rsidR="000E3729" w:rsidRPr="000E3729" w:rsidRDefault="000E3729" w:rsidP="000E3729">
      <w:pPr>
        <w:pStyle w:val="Default"/>
        <w:jc w:val="center"/>
        <w:rPr>
          <w:rFonts w:ascii="Verdana" w:hAnsi="Verdana"/>
          <w:sz w:val="21"/>
          <w:szCs w:val="21"/>
        </w:rPr>
      </w:pPr>
    </w:p>
    <w:p w14:paraId="4D3FC42B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Dyrektor Cmentarza Komunalnego w Częstochowie przy ul. Radomskiej 117 </w:t>
      </w:r>
    </w:p>
    <w:p w14:paraId="2255921F" w14:textId="77777777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ogłasza pisemny nieograniczony przetarg ofertowy na: </w:t>
      </w:r>
    </w:p>
    <w:p w14:paraId="26B3F029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47D36356" w14:textId="13500799" w:rsidR="000E3729" w:rsidRDefault="000E3729" w:rsidP="000E3729">
      <w:pPr>
        <w:pStyle w:val="Default"/>
        <w:numPr>
          <w:ilvl w:val="0"/>
          <w:numId w:val="1"/>
        </w:numPr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b/>
          <w:bCs/>
          <w:sz w:val="21"/>
          <w:szCs w:val="21"/>
        </w:rPr>
        <w:t xml:space="preserve">Najem lokalu nr </w:t>
      </w:r>
      <w:r>
        <w:rPr>
          <w:rFonts w:ascii="Verdana" w:hAnsi="Verdana"/>
          <w:b/>
          <w:bCs/>
          <w:sz w:val="21"/>
          <w:szCs w:val="21"/>
        </w:rPr>
        <w:t>1</w:t>
      </w:r>
      <w:r w:rsidRPr="000E3729">
        <w:rPr>
          <w:rFonts w:ascii="Verdana" w:hAnsi="Verdana"/>
          <w:b/>
          <w:bCs/>
          <w:sz w:val="21"/>
          <w:szCs w:val="21"/>
        </w:rPr>
        <w:t xml:space="preserve"> z przeznaczeniem na prowadzenie działalności handlowo-usługowej w Częstochowie przy ul. Radomskiej 117 o powierzchni </w:t>
      </w:r>
      <w:r>
        <w:rPr>
          <w:rFonts w:ascii="Verdana" w:hAnsi="Verdana"/>
          <w:b/>
          <w:bCs/>
          <w:sz w:val="21"/>
          <w:szCs w:val="21"/>
        </w:rPr>
        <w:t>50,89</w:t>
      </w:r>
      <w:r w:rsidRPr="000E3729">
        <w:rPr>
          <w:rFonts w:ascii="Verdana" w:hAnsi="Verdana"/>
          <w:b/>
          <w:bCs/>
          <w:sz w:val="21"/>
          <w:szCs w:val="21"/>
        </w:rPr>
        <w:t xml:space="preserve">m2 </w:t>
      </w:r>
      <w:r w:rsidRPr="000E3729">
        <w:rPr>
          <w:rFonts w:ascii="Verdana" w:hAnsi="Verdana"/>
          <w:sz w:val="21"/>
          <w:szCs w:val="21"/>
        </w:rPr>
        <w:t>z możliwością postawienia stoiska handlowego o powierzchni 10 m</w:t>
      </w:r>
      <w:r w:rsidRPr="000E3729">
        <w:rPr>
          <w:rFonts w:ascii="Verdana" w:hAnsi="Verdana"/>
          <w:sz w:val="14"/>
          <w:szCs w:val="14"/>
        </w:rPr>
        <w:t xml:space="preserve">2 </w:t>
      </w:r>
      <w:r w:rsidRPr="000E3729">
        <w:rPr>
          <w:rFonts w:ascii="Verdana" w:hAnsi="Verdana"/>
          <w:sz w:val="21"/>
          <w:szCs w:val="21"/>
        </w:rPr>
        <w:t xml:space="preserve">przy bramie głównej Cmentarza, które będzie funkcjonować w dni wolne od pracy tj. soboty, niedziele i święta. </w:t>
      </w:r>
    </w:p>
    <w:p w14:paraId="5D29452F" w14:textId="5D83D051" w:rsidR="000E3729" w:rsidRPr="000E3729" w:rsidRDefault="000E3729" w:rsidP="000E3729">
      <w:pPr>
        <w:pStyle w:val="Default"/>
        <w:numPr>
          <w:ilvl w:val="0"/>
          <w:numId w:val="1"/>
        </w:numPr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  <w:t>Najem kontenera chłodniczego do przechowywanie ciał osób zmarłych usytuowanego przy wejściu do krematorium Cmentarza przy ulicy Wejherowskiej w Częstochowie.</w:t>
      </w:r>
    </w:p>
    <w:p w14:paraId="16907253" w14:textId="77777777" w:rsidR="000E3729" w:rsidRPr="000E3729" w:rsidRDefault="000E3729" w:rsidP="000E3729">
      <w:pPr>
        <w:pStyle w:val="Default"/>
        <w:ind w:left="720"/>
        <w:rPr>
          <w:rFonts w:ascii="Verdana" w:hAnsi="Verdana"/>
          <w:sz w:val="21"/>
          <w:szCs w:val="21"/>
        </w:rPr>
      </w:pPr>
    </w:p>
    <w:p w14:paraId="1396BD4D" w14:textId="071C058C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1. Osoby fizyczne, prawne oraz jednostki organizacyjne nieposiadające osobowości prawnej zainteresowane najmem lokalu zobowiązane są do wpłacenia wadium w wysokości </w:t>
      </w:r>
      <w:r w:rsidR="00BB3398">
        <w:rPr>
          <w:rFonts w:ascii="Verdana" w:hAnsi="Verdana"/>
          <w:sz w:val="21"/>
          <w:szCs w:val="21"/>
        </w:rPr>
        <w:t>1 0</w:t>
      </w:r>
      <w:r w:rsidRPr="000E3729">
        <w:rPr>
          <w:rFonts w:ascii="Verdana" w:hAnsi="Verdana"/>
          <w:sz w:val="21"/>
          <w:szCs w:val="21"/>
        </w:rPr>
        <w:t>00,00 zł (słownie</w:t>
      </w:r>
      <w:r>
        <w:rPr>
          <w:rFonts w:ascii="Verdana" w:hAnsi="Verdana"/>
          <w:sz w:val="21"/>
          <w:szCs w:val="21"/>
        </w:rPr>
        <w:t>:</w:t>
      </w:r>
      <w:r w:rsidRPr="000E3729">
        <w:rPr>
          <w:rFonts w:ascii="Verdana" w:hAnsi="Verdana"/>
          <w:sz w:val="21"/>
          <w:szCs w:val="21"/>
        </w:rPr>
        <w:t xml:space="preserve"> </w:t>
      </w:r>
      <w:r w:rsidR="00BB3398">
        <w:rPr>
          <w:rFonts w:ascii="Verdana" w:hAnsi="Verdana"/>
          <w:sz w:val="21"/>
          <w:szCs w:val="21"/>
        </w:rPr>
        <w:t>jeden tysiąc</w:t>
      </w:r>
      <w:r w:rsidRPr="000E3729">
        <w:rPr>
          <w:rFonts w:ascii="Verdana" w:hAnsi="Verdana"/>
          <w:sz w:val="21"/>
          <w:szCs w:val="21"/>
        </w:rPr>
        <w:t xml:space="preserve"> złotych zero groszy) w kasie Cmentarza Komunalnego lub na konto Cmentarza Komunalnego </w:t>
      </w:r>
      <w:r>
        <w:rPr>
          <w:rFonts w:ascii="Verdana" w:hAnsi="Verdana"/>
          <w:sz w:val="21"/>
          <w:szCs w:val="21"/>
        </w:rPr>
        <w:t>przed złożeniem oferty, dokument wpłaty wadium należy dołączyć do oferty.</w:t>
      </w:r>
      <w:r w:rsidRPr="000E3729">
        <w:rPr>
          <w:rFonts w:ascii="Verdana" w:hAnsi="Verdana"/>
          <w:sz w:val="21"/>
          <w:szCs w:val="21"/>
        </w:rPr>
        <w:t xml:space="preserve"> </w:t>
      </w:r>
    </w:p>
    <w:p w14:paraId="3A9B52EA" w14:textId="70281841" w:rsidR="000E3729" w:rsidRPr="000E3729" w:rsidRDefault="00883023" w:rsidP="000E3729">
      <w:pPr>
        <w:pStyle w:val="Default"/>
        <w:rPr>
          <w:rFonts w:ascii="Verdana" w:hAnsi="Verdana"/>
          <w:sz w:val="21"/>
          <w:szCs w:val="21"/>
        </w:rPr>
      </w:pPr>
      <w:r w:rsidRPr="00883023">
        <w:rPr>
          <w:rFonts w:ascii="Verdana" w:hAnsi="Verdana"/>
          <w:b/>
          <w:bCs/>
          <w:sz w:val="21"/>
          <w:szCs w:val="21"/>
        </w:rPr>
        <w:t xml:space="preserve">7.05.2026 </w:t>
      </w:r>
      <w:r w:rsidR="000E3729" w:rsidRPr="00883023">
        <w:rPr>
          <w:rFonts w:ascii="Verdana" w:hAnsi="Verdana"/>
          <w:b/>
          <w:bCs/>
          <w:sz w:val="21"/>
          <w:szCs w:val="21"/>
        </w:rPr>
        <w:t xml:space="preserve"> roku</w:t>
      </w:r>
      <w:r w:rsidR="000E3729" w:rsidRPr="000E3729">
        <w:rPr>
          <w:rFonts w:ascii="Verdana" w:hAnsi="Verdana"/>
          <w:sz w:val="21"/>
          <w:szCs w:val="21"/>
        </w:rPr>
        <w:t xml:space="preserve"> do godziny 10.00, na której powinna być nazwa oferenta z adresem oraz dopiskiem „ OFERTA NA NAJEM</w:t>
      </w:r>
      <w:r>
        <w:rPr>
          <w:rFonts w:ascii="Verdana" w:hAnsi="Verdana"/>
          <w:sz w:val="21"/>
          <w:szCs w:val="21"/>
        </w:rPr>
        <w:t xml:space="preserve"> – kontener / lokal”</w:t>
      </w:r>
    </w:p>
    <w:p w14:paraId="73C8B0F3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7539413A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3. Oferta przetargowa musi zawierać: </w:t>
      </w:r>
    </w:p>
    <w:p w14:paraId="30883E17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75C2C11C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- nazwisko i imię oferenta lub nazwę jednostki składającej ofertę, </w:t>
      </w:r>
    </w:p>
    <w:p w14:paraId="4B773752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- adres zamieszkania lub siedzibę, </w:t>
      </w:r>
    </w:p>
    <w:p w14:paraId="37923136" w14:textId="64FA802B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>- proponowaną stawkę czynszu najmu lokalu netto za 1m</w:t>
      </w:r>
      <w:r w:rsidRPr="000E3729">
        <w:rPr>
          <w:rFonts w:ascii="Verdana" w:hAnsi="Verdana"/>
          <w:sz w:val="14"/>
          <w:szCs w:val="14"/>
        </w:rPr>
        <w:t xml:space="preserve">2 </w:t>
      </w:r>
      <w:r w:rsidRPr="000E3729">
        <w:rPr>
          <w:rFonts w:ascii="Verdana" w:hAnsi="Verdana"/>
          <w:sz w:val="21"/>
          <w:szCs w:val="21"/>
        </w:rPr>
        <w:t>powierzchni (liczbowo i słownie)</w:t>
      </w:r>
      <w:r>
        <w:rPr>
          <w:rFonts w:ascii="Verdana" w:hAnsi="Verdana"/>
          <w:sz w:val="21"/>
          <w:szCs w:val="21"/>
        </w:rPr>
        <w:t xml:space="preserve"> lub w przypadku kontenera kwotę ryczałtową za najem za miesiąc, </w:t>
      </w:r>
    </w:p>
    <w:p w14:paraId="7E76B815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- podpis składającego ofertę, </w:t>
      </w:r>
    </w:p>
    <w:p w14:paraId="609DF989" w14:textId="77777777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>- zamierzony rodzaj prowadzonej działalności</w:t>
      </w:r>
      <w:r>
        <w:rPr>
          <w:rFonts w:ascii="Verdana" w:hAnsi="Verdana"/>
          <w:sz w:val="21"/>
          <w:szCs w:val="21"/>
        </w:rPr>
        <w:t>,</w:t>
      </w:r>
    </w:p>
    <w:p w14:paraId="10964F1C" w14:textId="590D91C4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 - </w:t>
      </w:r>
      <w:r w:rsidRPr="000E3729">
        <w:rPr>
          <w:rFonts w:ascii="Verdana" w:hAnsi="Verdana"/>
          <w:sz w:val="21"/>
          <w:szCs w:val="21"/>
        </w:rPr>
        <w:t xml:space="preserve">dowód wpłaty wadium. </w:t>
      </w:r>
    </w:p>
    <w:p w14:paraId="6DC47D65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71659A85" w14:textId="2E38989D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>Oferowana cena za najem 1 m</w:t>
      </w:r>
      <w:r w:rsidRPr="000E3729">
        <w:rPr>
          <w:rFonts w:ascii="Verdana" w:hAnsi="Verdana"/>
          <w:sz w:val="14"/>
          <w:szCs w:val="14"/>
        </w:rPr>
        <w:t xml:space="preserve">2 </w:t>
      </w:r>
      <w:r w:rsidRPr="000E3729">
        <w:rPr>
          <w:rFonts w:ascii="Verdana" w:hAnsi="Verdana"/>
          <w:sz w:val="21"/>
          <w:szCs w:val="21"/>
        </w:rPr>
        <w:t xml:space="preserve">powierzchni lokalu nie może być niższa od minimalnej stawki ustalonej Zarządzeniem nr </w:t>
      </w:r>
      <w:r w:rsidR="00BB3398">
        <w:rPr>
          <w:rFonts w:ascii="Verdana" w:hAnsi="Verdana"/>
          <w:color w:val="auto"/>
          <w:sz w:val="21"/>
          <w:szCs w:val="21"/>
        </w:rPr>
        <w:t>5</w:t>
      </w:r>
      <w:r w:rsidRPr="008C4169">
        <w:rPr>
          <w:rFonts w:ascii="Verdana" w:hAnsi="Verdana"/>
          <w:color w:val="auto"/>
          <w:sz w:val="21"/>
          <w:szCs w:val="21"/>
        </w:rPr>
        <w:t>/SZJ/</w:t>
      </w:r>
      <w:r w:rsidR="00BB3398">
        <w:rPr>
          <w:rFonts w:ascii="Verdana" w:hAnsi="Verdana"/>
          <w:color w:val="auto"/>
          <w:sz w:val="21"/>
          <w:szCs w:val="21"/>
        </w:rPr>
        <w:t>26</w:t>
      </w:r>
      <w:r w:rsidRPr="008C4169">
        <w:rPr>
          <w:rFonts w:ascii="Verdana" w:hAnsi="Verdana"/>
          <w:color w:val="auto"/>
          <w:sz w:val="21"/>
          <w:szCs w:val="21"/>
        </w:rPr>
        <w:t xml:space="preserve"> </w:t>
      </w:r>
      <w:r w:rsidRPr="000E3729">
        <w:rPr>
          <w:rFonts w:ascii="Verdana" w:hAnsi="Verdana"/>
          <w:sz w:val="21"/>
          <w:szCs w:val="21"/>
        </w:rPr>
        <w:t xml:space="preserve">Dyrektora Cmentarza Komunalnego w Częstochowie z dnia </w:t>
      </w:r>
      <w:r w:rsidR="00BB3398">
        <w:rPr>
          <w:rFonts w:ascii="Verdana" w:hAnsi="Verdana"/>
          <w:color w:val="auto"/>
          <w:sz w:val="21"/>
          <w:szCs w:val="21"/>
        </w:rPr>
        <w:t>13 kwietnia 2026</w:t>
      </w:r>
      <w:r w:rsidRPr="008C4169">
        <w:rPr>
          <w:rFonts w:ascii="Verdana" w:hAnsi="Verdana"/>
          <w:color w:val="auto"/>
          <w:sz w:val="21"/>
          <w:szCs w:val="21"/>
        </w:rPr>
        <w:t xml:space="preserve"> </w:t>
      </w:r>
      <w:r w:rsidRPr="000E3729">
        <w:rPr>
          <w:rFonts w:ascii="Verdana" w:hAnsi="Verdana"/>
          <w:sz w:val="21"/>
          <w:szCs w:val="21"/>
        </w:rPr>
        <w:t xml:space="preserve">roku. </w:t>
      </w:r>
    </w:p>
    <w:p w14:paraId="1FE0D188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61E5C6BE" w14:textId="5D52655E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4. Informujemy, iż zgodnie z ustawą z dnia 11 marca 2004 roku o podatku od towarów i usług </w:t>
      </w:r>
      <w:r w:rsidRPr="002D0868">
        <w:rPr>
          <w:rFonts w:ascii="Verdana" w:hAnsi="Verdana"/>
          <w:color w:val="auto"/>
          <w:sz w:val="21"/>
          <w:szCs w:val="21"/>
        </w:rPr>
        <w:t xml:space="preserve">(Dz. U. z 2004r. nr 54 poz. 535 </w:t>
      </w:r>
      <w:r w:rsidR="002D0868" w:rsidRPr="002D0868">
        <w:rPr>
          <w:rFonts w:ascii="Verdana" w:hAnsi="Verdana"/>
          <w:color w:val="auto"/>
          <w:sz w:val="21"/>
          <w:szCs w:val="21"/>
        </w:rPr>
        <w:t>z późniejszymi zmianami</w:t>
      </w:r>
      <w:r w:rsidRPr="002D0868">
        <w:rPr>
          <w:rFonts w:ascii="Verdana" w:hAnsi="Verdana"/>
          <w:color w:val="auto"/>
          <w:sz w:val="21"/>
          <w:szCs w:val="21"/>
        </w:rPr>
        <w:t xml:space="preserve">) </w:t>
      </w:r>
      <w:r w:rsidRPr="000E3729">
        <w:rPr>
          <w:rFonts w:ascii="Verdana" w:hAnsi="Verdana"/>
          <w:sz w:val="21"/>
          <w:szCs w:val="21"/>
        </w:rPr>
        <w:t xml:space="preserve">czynsze za najem i dzierżawę gruntów opodatkowane są obowiązującą stawką podatku VAT. </w:t>
      </w:r>
    </w:p>
    <w:p w14:paraId="47064C8D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57B39BC8" w14:textId="5403FE58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>5. Bliższych informacji udziela pracownik Cmentarza Komunalnego, tel. 34 366 68 7</w:t>
      </w:r>
      <w:r>
        <w:rPr>
          <w:rFonts w:ascii="Verdana" w:hAnsi="Verdana"/>
          <w:sz w:val="21"/>
          <w:szCs w:val="21"/>
        </w:rPr>
        <w:t>3</w:t>
      </w:r>
      <w:r w:rsidRPr="000E3729">
        <w:rPr>
          <w:rFonts w:ascii="Verdana" w:hAnsi="Verdana"/>
          <w:sz w:val="21"/>
          <w:szCs w:val="21"/>
        </w:rPr>
        <w:t xml:space="preserve"> od poniedziałku do piątku w godzinach od 8.00 do 16.00. </w:t>
      </w:r>
    </w:p>
    <w:p w14:paraId="206C2A57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70A1078C" w14:textId="77777777" w:rsidR="000E3729" w:rsidRPr="000E3729" w:rsidRDefault="000E3729" w:rsidP="000E3729">
      <w:pPr>
        <w:pStyle w:val="Default"/>
        <w:spacing w:after="53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6. Osoby przystępujące do przetargu, powinny zapoznać się z treścią regulaminu przetargu oraz umowy najmu lokalu, udostępnionych w siedzibie Cmentarza lub na stronie internetowej </w:t>
      </w:r>
      <w:r w:rsidRPr="000E3729">
        <w:rPr>
          <w:rFonts w:ascii="Verdana" w:hAnsi="Verdana"/>
          <w:color w:val="0000FF"/>
          <w:sz w:val="21"/>
          <w:szCs w:val="21"/>
        </w:rPr>
        <w:t xml:space="preserve">www.ck-czestochowa.pl </w:t>
      </w:r>
      <w:r w:rsidRPr="000E3729">
        <w:rPr>
          <w:rFonts w:ascii="Verdana" w:hAnsi="Verdana"/>
          <w:sz w:val="21"/>
          <w:szCs w:val="21"/>
        </w:rPr>
        <w:t xml:space="preserve">, jak również dokonać oględzin umiejscowienia lokalu. </w:t>
      </w:r>
    </w:p>
    <w:p w14:paraId="72AEAC50" w14:textId="76BDCCDE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lastRenderedPageBreak/>
        <w:t xml:space="preserve">7. Przetarg jest jawny, odczytanie ofert odbędzie się w dniu </w:t>
      </w:r>
      <w:r w:rsidR="00883023" w:rsidRPr="00883023">
        <w:rPr>
          <w:rFonts w:ascii="Verdana" w:hAnsi="Verdana"/>
          <w:b/>
          <w:bCs/>
          <w:sz w:val="21"/>
          <w:szCs w:val="21"/>
        </w:rPr>
        <w:t>7.05.2026</w:t>
      </w:r>
      <w:r w:rsidRPr="00883023">
        <w:rPr>
          <w:rFonts w:ascii="Verdana" w:hAnsi="Verdana"/>
          <w:b/>
          <w:bCs/>
          <w:sz w:val="21"/>
          <w:szCs w:val="21"/>
        </w:rPr>
        <w:t xml:space="preserve"> roku o godzinie 10.15</w:t>
      </w:r>
      <w:r w:rsidRPr="000E3729">
        <w:rPr>
          <w:rFonts w:ascii="Verdana" w:hAnsi="Verdana"/>
          <w:sz w:val="21"/>
          <w:szCs w:val="21"/>
        </w:rPr>
        <w:t xml:space="preserve"> w Sali nr 7 Cmentarza Komunalnego przy ul. Radomskiej 117.</w:t>
      </w:r>
    </w:p>
    <w:p w14:paraId="0CAE9125" w14:textId="77777777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1AD1BA11" w14:textId="5321A01D" w:rsidR="000E3729" w:rsidRPr="00CF59F3" w:rsidRDefault="000E3729" w:rsidP="000E3729">
      <w:pPr>
        <w:pStyle w:val="Default"/>
        <w:rPr>
          <w:rFonts w:ascii="Verdana" w:hAnsi="Verdana" w:cs="Verdana"/>
          <w:i/>
          <w:iCs/>
          <w:sz w:val="16"/>
          <w:szCs w:val="16"/>
        </w:rPr>
      </w:pPr>
      <w:r w:rsidRPr="000E3729">
        <w:rPr>
          <w:rFonts w:ascii="Verdana" w:hAnsi="Verdana"/>
          <w:color w:val="auto"/>
          <w:sz w:val="21"/>
          <w:szCs w:val="21"/>
        </w:rPr>
        <w:t xml:space="preserve">8. Wyniki przetargu będą podane na tablicy informacyjnej w Biurze Obsługi Cmentarza, na stronie internetowej Cmentarza </w:t>
      </w:r>
      <w:r w:rsidRPr="000E3729">
        <w:rPr>
          <w:rFonts w:ascii="Verdana" w:hAnsi="Verdana"/>
          <w:color w:val="0000FF"/>
          <w:sz w:val="21"/>
          <w:szCs w:val="21"/>
        </w:rPr>
        <w:t xml:space="preserve">www.ck-czestochowa.pl </w:t>
      </w:r>
      <w:r w:rsidRPr="000E3729">
        <w:rPr>
          <w:rFonts w:ascii="Verdana" w:hAnsi="Verdana"/>
          <w:sz w:val="21"/>
          <w:szCs w:val="21"/>
        </w:rPr>
        <w:t xml:space="preserve">oraz w Biuletynie Informacji Publicznej. </w:t>
      </w:r>
    </w:p>
    <w:p w14:paraId="7ADBD7A4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5EECBAFE" w14:textId="02C9DED8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9. Osoby, które wygrały przetarg zobowiązane są w terminie 14 dni od daty ogłoszenia wyniku przetargu do zawarcia umowy, a następnie w ciągu 3 dni do przejęcia </w:t>
      </w:r>
      <w:r w:rsidR="00CF59F3">
        <w:rPr>
          <w:rFonts w:ascii="Verdana" w:hAnsi="Verdana"/>
          <w:sz w:val="21"/>
          <w:szCs w:val="21"/>
        </w:rPr>
        <w:t>przedmiotu przetargu</w:t>
      </w:r>
      <w:r w:rsidRPr="000E3729">
        <w:rPr>
          <w:rFonts w:ascii="Verdana" w:hAnsi="Verdana"/>
          <w:sz w:val="21"/>
          <w:szCs w:val="21"/>
        </w:rPr>
        <w:t xml:space="preserve"> (na podstawie protokołu zdawczo-odbiorczego). </w:t>
      </w:r>
    </w:p>
    <w:p w14:paraId="3ACE8B66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20C69BD4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10. Wadium wpłacone przez oferenta, który wygrał przetarg na najem przeznaczone zostanie na poczet czynszu. Uchylenie się od zawarcia umowy w powyższym terminie spowoduje przepadek wpłaconego wadium na rzecz Cmentarza Komunalnego i lokal zostanie zaproponowany następnemu oferentowi zgodnie z regulaminem przetargu. </w:t>
      </w:r>
    </w:p>
    <w:p w14:paraId="7E54CA56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15E33989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11. W celu zawarcia umowy wymagane są: </w:t>
      </w:r>
    </w:p>
    <w:p w14:paraId="4922ECA6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</w:p>
    <w:p w14:paraId="5BDD78C4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- w przypadku gdy najemca jest przedsiębiorcą - wydruk potwierdzający wpis do CEIDG lub wydruk z KRS w przypadku podmiotów tam wpisanych, </w:t>
      </w:r>
    </w:p>
    <w:p w14:paraId="5A6ED696" w14:textId="73850FA3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- w przypadku podmiotu niebędącego przedsiębiorcą – </w:t>
      </w:r>
      <w:r w:rsidR="00CF59F3">
        <w:rPr>
          <w:rFonts w:ascii="Verdana" w:hAnsi="Verdana"/>
          <w:sz w:val="21"/>
          <w:szCs w:val="21"/>
        </w:rPr>
        <w:t>przedstawienie</w:t>
      </w:r>
      <w:r w:rsidRPr="000E3729">
        <w:rPr>
          <w:rFonts w:ascii="Verdana" w:hAnsi="Verdana"/>
          <w:sz w:val="21"/>
          <w:szCs w:val="21"/>
        </w:rPr>
        <w:t xml:space="preserve"> dokumentu tożsamości ze zdjęciem w przypadku osoby fizycznej, a w przypadku innego podmiotu – odpis z właściwego rejestru, </w:t>
      </w:r>
    </w:p>
    <w:p w14:paraId="692B1B18" w14:textId="4DAA0BDE" w:rsid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- wpłata kaucji w kwocie odpowiadającej </w:t>
      </w:r>
      <w:r w:rsidR="00CF59F3">
        <w:rPr>
          <w:rFonts w:ascii="Verdana" w:hAnsi="Verdana"/>
          <w:sz w:val="21"/>
          <w:szCs w:val="21"/>
        </w:rPr>
        <w:t>jednomiesięcznemu</w:t>
      </w:r>
      <w:r w:rsidRPr="000E3729">
        <w:rPr>
          <w:rFonts w:ascii="Verdana" w:hAnsi="Verdana"/>
          <w:sz w:val="21"/>
          <w:szCs w:val="21"/>
        </w:rPr>
        <w:t xml:space="preserve"> czynsz</w:t>
      </w:r>
      <w:r w:rsidR="00E3563F">
        <w:rPr>
          <w:rFonts w:ascii="Verdana" w:hAnsi="Verdana"/>
          <w:sz w:val="21"/>
          <w:szCs w:val="21"/>
        </w:rPr>
        <w:t>owi</w:t>
      </w:r>
      <w:r w:rsidRPr="000E3729">
        <w:rPr>
          <w:rFonts w:ascii="Verdana" w:hAnsi="Verdana"/>
          <w:sz w:val="21"/>
          <w:szCs w:val="21"/>
        </w:rPr>
        <w:t xml:space="preserve"> brutto. </w:t>
      </w:r>
    </w:p>
    <w:p w14:paraId="1076EDBC" w14:textId="77777777" w:rsidR="00E3563F" w:rsidRPr="000E3729" w:rsidRDefault="00E3563F" w:rsidP="000E3729">
      <w:pPr>
        <w:pStyle w:val="Default"/>
        <w:rPr>
          <w:rFonts w:ascii="Verdana" w:hAnsi="Verdana"/>
          <w:sz w:val="21"/>
          <w:szCs w:val="21"/>
        </w:rPr>
      </w:pPr>
    </w:p>
    <w:p w14:paraId="35BB696C" w14:textId="77777777" w:rsidR="000E3729" w:rsidRPr="000E3729" w:rsidRDefault="000E3729" w:rsidP="000E3729">
      <w:pPr>
        <w:pStyle w:val="Default"/>
        <w:rPr>
          <w:rFonts w:ascii="Verdana" w:hAnsi="Verdana"/>
          <w:sz w:val="21"/>
          <w:szCs w:val="21"/>
        </w:rPr>
      </w:pPr>
      <w:r w:rsidRPr="000E3729">
        <w:rPr>
          <w:rFonts w:ascii="Verdana" w:hAnsi="Verdana"/>
          <w:sz w:val="21"/>
          <w:szCs w:val="21"/>
        </w:rPr>
        <w:t xml:space="preserve">12. Szczegółowe informacje o przebiegu postępowania przetargowego znajdują się w REGULAMINIE PRZEPROWADZANIA PROCEDURY PRZETARGOWEJ NA NAJEM, DZIERŻAWĘ POMIESZCZEŃ I POWIERZCHNI CMENTARZA KOMUNALNEGO (NIE DOTYCZY MIEJSC GRZEBALNYCH) ORAZ ZASAD NAJMU TERENU POD DZIALALNOŚĆ HANDLOWĄ W OKRESIE ŚWIĄTECZNYM który dostępny jest w siedzibie Cmentarza Komunalnego w Częstochowie przy ul. Radomskiej 117 </w:t>
      </w:r>
    </w:p>
    <w:p w14:paraId="7A6DD4D2" w14:textId="0995AF0B" w:rsidR="002A118A" w:rsidRPr="000E3729" w:rsidRDefault="002A118A">
      <w:pPr>
        <w:rPr>
          <w:rFonts w:ascii="Verdana" w:hAnsi="Verdana"/>
        </w:rPr>
      </w:pPr>
    </w:p>
    <w:p w14:paraId="4E68FB28" w14:textId="3F2BB42D" w:rsidR="002D51BE" w:rsidRDefault="002D51BE">
      <w:pPr>
        <w:rPr>
          <w:rFonts w:ascii="Verdana" w:hAnsi="Verdana"/>
        </w:rPr>
      </w:pPr>
    </w:p>
    <w:p w14:paraId="11EDE964" w14:textId="77777777" w:rsidR="001F2A2F" w:rsidRDefault="001F2A2F">
      <w:pPr>
        <w:rPr>
          <w:rFonts w:ascii="Verdana" w:hAnsi="Verdana"/>
        </w:rPr>
      </w:pPr>
    </w:p>
    <w:p w14:paraId="6F1F51E1" w14:textId="77777777" w:rsidR="001F2A2F" w:rsidRDefault="001F2A2F">
      <w:pPr>
        <w:rPr>
          <w:rFonts w:ascii="Verdana" w:hAnsi="Verdana"/>
        </w:rPr>
      </w:pPr>
    </w:p>
    <w:p w14:paraId="1F95198E" w14:textId="77777777" w:rsidR="001F2A2F" w:rsidRDefault="001F2A2F">
      <w:pPr>
        <w:rPr>
          <w:rFonts w:ascii="Verdana" w:hAnsi="Verdana"/>
        </w:rPr>
      </w:pPr>
    </w:p>
    <w:p w14:paraId="360216F5" w14:textId="77777777" w:rsidR="001F2A2F" w:rsidRDefault="001F2A2F">
      <w:pPr>
        <w:rPr>
          <w:rFonts w:ascii="Verdana" w:hAnsi="Verdana"/>
        </w:rPr>
      </w:pPr>
    </w:p>
    <w:p w14:paraId="09377B97" w14:textId="77777777" w:rsidR="001F2A2F" w:rsidRDefault="001F2A2F">
      <w:pPr>
        <w:rPr>
          <w:rFonts w:ascii="Verdana" w:hAnsi="Verdana"/>
        </w:rPr>
      </w:pPr>
    </w:p>
    <w:p w14:paraId="308D0761" w14:textId="77777777" w:rsidR="001F2A2F" w:rsidRDefault="001F2A2F">
      <w:pPr>
        <w:rPr>
          <w:rFonts w:ascii="Verdana" w:hAnsi="Verdana"/>
        </w:rPr>
      </w:pPr>
    </w:p>
    <w:p w14:paraId="2D60DE92" w14:textId="77777777" w:rsidR="001F2A2F" w:rsidRDefault="001F2A2F">
      <w:pPr>
        <w:rPr>
          <w:rFonts w:ascii="Verdana" w:hAnsi="Verdana"/>
        </w:rPr>
      </w:pPr>
    </w:p>
    <w:p w14:paraId="784741B4" w14:textId="77777777" w:rsidR="001F2A2F" w:rsidRDefault="001F2A2F">
      <w:pPr>
        <w:rPr>
          <w:rFonts w:ascii="Verdana" w:hAnsi="Verdana"/>
        </w:rPr>
      </w:pPr>
    </w:p>
    <w:p w14:paraId="60B09F35" w14:textId="77777777" w:rsidR="001F2A2F" w:rsidRDefault="001F2A2F">
      <w:pPr>
        <w:rPr>
          <w:rFonts w:ascii="Verdana" w:hAnsi="Verdana"/>
        </w:rPr>
      </w:pPr>
    </w:p>
    <w:p w14:paraId="7CB85362" w14:textId="77777777" w:rsidR="001F2A2F" w:rsidRDefault="001F2A2F">
      <w:pPr>
        <w:rPr>
          <w:rFonts w:ascii="Verdana" w:hAnsi="Verdana"/>
        </w:rPr>
      </w:pPr>
    </w:p>
    <w:sectPr w:rsidR="001F2A2F" w:rsidSect="001F2A2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56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3BF9F" w14:textId="77777777" w:rsidR="002207CD" w:rsidRDefault="002207CD" w:rsidP="001F2A2F">
      <w:pPr>
        <w:spacing w:after="0" w:line="240" w:lineRule="auto"/>
      </w:pPr>
      <w:r>
        <w:separator/>
      </w:r>
    </w:p>
  </w:endnote>
  <w:endnote w:type="continuationSeparator" w:id="0">
    <w:p w14:paraId="32514AD4" w14:textId="77777777" w:rsidR="002207CD" w:rsidRDefault="002207CD" w:rsidP="001F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02E2" w14:textId="41ED07C7" w:rsidR="001F2A2F" w:rsidRPr="001F2A2F" w:rsidRDefault="001F2A2F" w:rsidP="00CF59F3">
    <w:pPr>
      <w:pStyle w:val="Stopka"/>
      <w:pBdr>
        <w:top w:val="single" w:sz="4" w:space="1" w:color="auto"/>
      </w:pBdr>
      <w:jc w:val="right"/>
      <w:rPr>
        <w:rFonts w:ascii="Verdana" w:hAnsi="Verdana"/>
        <w:sz w:val="16"/>
        <w:szCs w:val="16"/>
      </w:rPr>
    </w:pPr>
  </w:p>
  <w:p w14:paraId="623180B3" w14:textId="77777777" w:rsidR="001F2A2F" w:rsidRDefault="001F2A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03854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7F00726" w14:textId="77777777" w:rsidR="001F2A2F" w:rsidRPr="001F2A2F" w:rsidRDefault="001F2A2F">
            <w:pPr>
              <w:pStyle w:val="Stopka"/>
              <w:jc w:val="right"/>
              <w:rPr>
                <w:rFonts w:ascii="Verdana" w:hAnsi="Verdana"/>
                <w:bCs/>
                <w:sz w:val="18"/>
                <w:szCs w:val="24"/>
              </w:rPr>
            </w:pPr>
            <w:r w:rsidRPr="001F2A2F">
              <w:rPr>
                <w:rFonts w:ascii="Verdana" w:hAnsi="Verdana"/>
                <w:sz w:val="16"/>
              </w:rPr>
              <w:t xml:space="preserve">Strona </w:t>
            </w:r>
            <w:r w:rsidRPr="001F2A2F">
              <w:rPr>
                <w:rFonts w:ascii="Verdana" w:hAnsi="Verdana"/>
                <w:bCs/>
                <w:sz w:val="18"/>
                <w:szCs w:val="24"/>
              </w:rPr>
              <w:fldChar w:fldCharType="begin"/>
            </w:r>
            <w:r w:rsidRPr="001F2A2F">
              <w:rPr>
                <w:rFonts w:ascii="Verdana" w:hAnsi="Verdana"/>
                <w:bCs/>
                <w:sz w:val="16"/>
              </w:rPr>
              <w:instrText>PAGE</w:instrText>
            </w:r>
            <w:r w:rsidRPr="001F2A2F">
              <w:rPr>
                <w:rFonts w:ascii="Verdana" w:hAnsi="Verdana"/>
                <w:bCs/>
                <w:sz w:val="18"/>
                <w:szCs w:val="24"/>
              </w:rPr>
              <w:fldChar w:fldCharType="separate"/>
            </w:r>
            <w:r w:rsidR="00E30413">
              <w:rPr>
                <w:rFonts w:ascii="Verdana" w:hAnsi="Verdana"/>
                <w:bCs/>
                <w:noProof/>
                <w:sz w:val="16"/>
              </w:rPr>
              <w:t>1</w:t>
            </w:r>
            <w:r w:rsidRPr="001F2A2F">
              <w:rPr>
                <w:rFonts w:ascii="Verdana" w:hAnsi="Verdana"/>
                <w:bCs/>
                <w:sz w:val="18"/>
                <w:szCs w:val="24"/>
              </w:rPr>
              <w:fldChar w:fldCharType="end"/>
            </w:r>
            <w:r w:rsidRPr="001F2A2F">
              <w:rPr>
                <w:rFonts w:ascii="Verdana" w:hAnsi="Verdana"/>
                <w:sz w:val="16"/>
              </w:rPr>
              <w:t xml:space="preserve"> z </w:t>
            </w:r>
            <w:r w:rsidRPr="001F2A2F">
              <w:rPr>
                <w:rFonts w:ascii="Verdana" w:hAnsi="Verdana"/>
                <w:bCs/>
                <w:sz w:val="18"/>
                <w:szCs w:val="24"/>
              </w:rPr>
              <w:fldChar w:fldCharType="begin"/>
            </w:r>
            <w:r w:rsidRPr="001F2A2F">
              <w:rPr>
                <w:rFonts w:ascii="Verdana" w:hAnsi="Verdana"/>
                <w:bCs/>
                <w:sz w:val="16"/>
              </w:rPr>
              <w:instrText>NUMPAGES</w:instrText>
            </w:r>
            <w:r w:rsidRPr="001F2A2F">
              <w:rPr>
                <w:rFonts w:ascii="Verdana" w:hAnsi="Verdana"/>
                <w:bCs/>
                <w:sz w:val="18"/>
                <w:szCs w:val="24"/>
              </w:rPr>
              <w:fldChar w:fldCharType="separate"/>
            </w:r>
            <w:r w:rsidR="00E30413">
              <w:rPr>
                <w:rFonts w:ascii="Verdana" w:hAnsi="Verdana"/>
                <w:bCs/>
                <w:noProof/>
                <w:sz w:val="16"/>
              </w:rPr>
              <w:t>1</w:t>
            </w:r>
            <w:r w:rsidRPr="001F2A2F">
              <w:rPr>
                <w:rFonts w:ascii="Verdana" w:hAnsi="Verdana"/>
                <w:bCs/>
                <w:sz w:val="18"/>
                <w:szCs w:val="24"/>
              </w:rPr>
              <w:fldChar w:fldCharType="end"/>
            </w:r>
          </w:p>
          <w:p w14:paraId="6E4EE9AF" w14:textId="4A5AD834" w:rsidR="001F2A2F" w:rsidRDefault="000A544F">
            <w:pPr>
              <w:pStyle w:val="Stopka"/>
              <w:jc w:val="right"/>
            </w:pPr>
            <w:r>
              <w:rPr>
                <w:noProof/>
              </w:rPr>
              <w:drawing>
                <wp:inline distT="0" distB="0" distL="0" distR="0" wp14:anchorId="1A25310A" wp14:editId="62C9A403">
                  <wp:extent cx="5760720" cy="652145"/>
                  <wp:effectExtent l="0" t="0" r="0" b="0"/>
                  <wp:docPr id="198447980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479807" name="Obraz 1984479807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  <w:p w14:paraId="6467D735" w14:textId="77777777" w:rsidR="001F2A2F" w:rsidRDefault="001F2A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6D9A" w14:textId="77777777" w:rsidR="002207CD" w:rsidRDefault="002207CD" w:rsidP="001F2A2F">
      <w:pPr>
        <w:spacing w:after="0" w:line="240" w:lineRule="auto"/>
      </w:pPr>
      <w:r>
        <w:separator/>
      </w:r>
    </w:p>
  </w:footnote>
  <w:footnote w:type="continuationSeparator" w:id="0">
    <w:p w14:paraId="5E0D171E" w14:textId="77777777" w:rsidR="002207CD" w:rsidRDefault="002207CD" w:rsidP="001F2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0E63" w14:textId="77777777" w:rsidR="001F2A2F" w:rsidRDefault="001F2A2F">
    <w:pPr>
      <w:pStyle w:val="Nagwek"/>
    </w:pPr>
  </w:p>
  <w:p w14:paraId="493DE978" w14:textId="77777777" w:rsidR="001F2A2F" w:rsidRDefault="001F2A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6C90" w14:textId="77777777" w:rsidR="001F2A2F" w:rsidRDefault="001F2A2F">
    <w:pPr>
      <w:pStyle w:val="Nagwek"/>
    </w:pPr>
    <w:r>
      <w:rPr>
        <w:noProof/>
        <w:lang w:eastAsia="pl-PL"/>
      </w:rPr>
      <w:drawing>
        <wp:inline distT="0" distB="0" distL="0" distR="0" wp14:anchorId="73B63CF0" wp14:editId="314CA81E">
          <wp:extent cx="5007874" cy="469393"/>
          <wp:effectExtent l="0" t="0" r="254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główek n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7874" cy="469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6CF1"/>
    <w:multiLevelType w:val="hybridMultilevel"/>
    <w:tmpl w:val="0DA8220E"/>
    <w:lvl w:ilvl="0" w:tplc="B54462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4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A2F"/>
    <w:rsid w:val="00006378"/>
    <w:rsid w:val="00014C68"/>
    <w:rsid w:val="000A544F"/>
    <w:rsid w:val="000E3729"/>
    <w:rsid w:val="00124228"/>
    <w:rsid w:val="00157C82"/>
    <w:rsid w:val="00183A02"/>
    <w:rsid w:val="001F2A2F"/>
    <w:rsid w:val="002207CD"/>
    <w:rsid w:val="00232250"/>
    <w:rsid w:val="002448DA"/>
    <w:rsid w:val="00260793"/>
    <w:rsid w:val="002A118A"/>
    <w:rsid w:val="002D0868"/>
    <w:rsid w:val="002D51BE"/>
    <w:rsid w:val="00385D80"/>
    <w:rsid w:val="00401045"/>
    <w:rsid w:val="00411699"/>
    <w:rsid w:val="00432F7A"/>
    <w:rsid w:val="0048113E"/>
    <w:rsid w:val="0049018D"/>
    <w:rsid w:val="00495BE5"/>
    <w:rsid w:val="004A509B"/>
    <w:rsid w:val="004D416E"/>
    <w:rsid w:val="005270D9"/>
    <w:rsid w:val="00667085"/>
    <w:rsid w:val="006D6DD2"/>
    <w:rsid w:val="00723436"/>
    <w:rsid w:val="007C02CE"/>
    <w:rsid w:val="007E6B79"/>
    <w:rsid w:val="00882003"/>
    <w:rsid w:val="00883023"/>
    <w:rsid w:val="008A3D55"/>
    <w:rsid w:val="008C4169"/>
    <w:rsid w:val="009310A8"/>
    <w:rsid w:val="00A238B8"/>
    <w:rsid w:val="00A97C32"/>
    <w:rsid w:val="00BB3398"/>
    <w:rsid w:val="00C95289"/>
    <w:rsid w:val="00CF59F3"/>
    <w:rsid w:val="00DB3A0B"/>
    <w:rsid w:val="00E21755"/>
    <w:rsid w:val="00E30413"/>
    <w:rsid w:val="00E3563F"/>
    <w:rsid w:val="00E57CF0"/>
    <w:rsid w:val="00E87879"/>
    <w:rsid w:val="00E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7253A"/>
  <w15:chartTrackingRefBased/>
  <w15:docId w15:val="{C4EC5AFB-B47B-4D37-BBFA-D40C2EAB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A2F"/>
  </w:style>
  <w:style w:type="paragraph" w:styleId="Stopka">
    <w:name w:val="footer"/>
    <w:basedOn w:val="Normalny"/>
    <w:link w:val="StopkaZnak"/>
    <w:uiPriority w:val="99"/>
    <w:unhideWhenUsed/>
    <w:rsid w:val="001F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A2F"/>
  </w:style>
  <w:style w:type="table" w:styleId="Tabela-Siatka">
    <w:name w:val="Table Grid"/>
    <w:basedOn w:val="Standardowy"/>
    <w:uiPriority w:val="39"/>
    <w:rsid w:val="001F2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8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87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E37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Franczyk</dc:creator>
  <cp:keywords/>
  <dc:description/>
  <cp:lastModifiedBy>Cmentarz Komunalny Częstochowa</cp:lastModifiedBy>
  <cp:revision>11</cp:revision>
  <cp:lastPrinted>2026-04-20T13:14:00Z</cp:lastPrinted>
  <dcterms:created xsi:type="dcterms:W3CDTF">2026-04-09T11:55:00Z</dcterms:created>
  <dcterms:modified xsi:type="dcterms:W3CDTF">2026-04-21T07:27:00Z</dcterms:modified>
</cp:coreProperties>
</file>